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2EFD" w14:textId="77777777" w:rsidR="00E534DD" w:rsidRDefault="00E534DD" w:rsidP="00E534DD">
      <w:pPr>
        <w:pStyle w:val="Heading2"/>
        <w:jc w:val="center"/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467C9"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Vocabulary</w:t>
      </w:r>
      <w:r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Part 2</w:t>
      </w:r>
    </w:p>
    <w:p w14:paraId="08E653B0" w14:textId="77777777" w:rsidR="00E534DD" w:rsidRDefault="00E534DD" w:rsidP="00A6181B">
      <w:pPr>
        <w:spacing w:line="360" w:lineRule="auto"/>
      </w:pPr>
    </w:p>
    <w:p w14:paraId="07254E20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Totalitarianism – </w:t>
      </w:r>
    </w:p>
    <w:p w14:paraId="3D32C42B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February Revolution – </w:t>
      </w:r>
    </w:p>
    <w:p w14:paraId="5F9C7558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Bolsheviks – </w:t>
      </w:r>
    </w:p>
    <w:p w14:paraId="104E9500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Vladimir Lenin – </w:t>
      </w:r>
    </w:p>
    <w:p w14:paraId="31B6E749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October Revolution – </w:t>
      </w:r>
    </w:p>
    <w:p w14:paraId="50D39D88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New Economic Policy (NEP) – </w:t>
      </w:r>
    </w:p>
    <w:p w14:paraId="614F4538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Joseph Stalin – </w:t>
      </w:r>
    </w:p>
    <w:p w14:paraId="391F54E1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Five-Year Plans – </w:t>
      </w:r>
    </w:p>
    <w:p w14:paraId="020805EC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Collectivization of Agriculture – </w:t>
      </w:r>
    </w:p>
    <w:p w14:paraId="08D7DB78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Great Famine – </w:t>
      </w:r>
    </w:p>
    <w:p w14:paraId="5C0B4EEE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Purge – </w:t>
      </w:r>
    </w:p>
    <w:p w14:paraId="38DFE41B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Benito Mussolini – </w:t>
      </w:r>
    </w:p>
    <w:p w14:paraId="003EC0B2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Fascism – </w:t>
      </w:r>
    </w:p>
    <w:p w14:paraId="02731AD3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Weimar Republic – </w:t>
      </w:r>
    </w:p>
    <w:p w14:paraId="14D8BFF0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Hyperinflation – </w:t>
      </w:r>
    </w:p>
    <w:p w14:paraId="5A480D47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Great Depression – </w:t>
      </w:r>
    </w:p>
    <w:p w14:paraId="1932321A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Adolf Hitler – </w:t>
      </w:r>
    </w:p>
    <w:p w14:paraId="35B8CE63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Nazi Party – </w:t>
      </w:r>
    </w:p>
    <w:p w14:paraId="0DD2759F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Anti-Semitism – </w:t>
      </w:r>
    </w:p>
    <w:p w14:paraId="5DF71D71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Mein Kampf – </w:t>
      </w:r>
    </w:p>
    <w:p w14:paraId="6C31593B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Kristallnacht – </w:t>
      </w:r>
    </w:p>
    <w:p w14:paraId="3C391CD4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Mustafa Kemal – </w:t>
      </w:r>
    </w:p>
    <w:p w14:paraId="7613B62C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Reza Shah Pahlavi – </w:t>
      </w:r>
    </w:p>
    <w:p w14:paraId="6D40A8EC" w14:textId="77777777" w:rsidR="00E534DD" w:rsidRDefault="00E534DD" w:rsidP="00E534DD">
      <w:pPr>
        <w:rPr>
          <w:b/>
        </w:rPr>
      </w:pPr>
    </w:p>
    <w:p w14:paraId="0E89B2F1" w14:textId="08B08ECD" w:rsidR="00E534DD" w:rsidRDefault="00E534DD" w:rsidP="00A6181B">
      <w:pPr>
        <w:jc w:val="center"/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</w:rPr>
        <w:t xml:space="preserve"> </w:t>
      </w:r>
      <w:r w:rsidRPr="00C467C9"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Vocabulary</w:t>
      </w:r>
      <w:r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Part 3 </w:t>
      </w:r>
      <w:r w:rsidR="00C0728B"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Asia</w:t>
      </w:r>
      <w:r w:rsidR="00C0728B"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&amp; Latin America</w:t>
      </w:r>
    </w:p>
    <w:p w14:paraId="53A27119" w14:textId="77777777" w:rsidR="00E534DD" w:rsidRDefault="00E534DD" w:rsidP="00A6181B">
      <w:pPr>
        <w:spacing w:line="360" w:lineRule="auto"/>
      </w:pPr>
    </w:p>
    <w:p w14:paraId="4F0281D2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Chinese Revolution – </w:t>
      </w:r>
    </w:p>
    <w:p w14:paraId="2E3B27F0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Sun Yat-sen – </w:t>
      </w:r>
    </w:p>
    <w:p w14:paraId="2E77E314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Kuomintang (KMT) – </w:t>
      </w:r>
    </w:p>
    <w:p w14:paraId="484F3548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Tiananmen Square – </w:t>
      </w:r>
    </w:p>
    <w:p w14:paraId="21BBDBC8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Chinese Communist Party (CCP) – </w:t>
      </w:r>
    </w:p>
    <w:p w14:paraId="3EEB4C37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Chaing Kai-Shek – </w:t>
      </w:r>
    </w:p>
    <w:p w14:paraId="63D7BB89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Moa Tse-tung (Moa Zedong) – </w:t>
      </w:r>
    </w:p>
    <w:p w14:paraId="664263A3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Long March – </w:t>
      </w:r>
    </w:p>
    <w:p w14:paraId="1BF5617F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Kideki Tojo – </w:t>
      </w:r>
    </w:p>
    <w:p w14:paraId="2FAA1397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State Shinto – </w:t>
      </w:r>
    </w:p>
    <w:p w14:paraId="2ABE4227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Rape of Nanjing (Nanking) – </w:t>
      </w:r>
    </w:p>
    <w:p w14:paraId="5FFC91C8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National liberation movements – </w:t>
      </w:r>
    </w:p>
    <w:p w14:paraId="777187A9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Amritsar – </w:t>
      </w:r>
    </w:p>
    <w:p w14:paraId="596E4EB6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Mohandas Gandhi – </w:t>
      </w:r>
    </w:p>
    <w:p w14:paraId="77CE80BE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Non-violent Resistance – </w:t>
      </w:r>
    </w:p>
    <w:p w14:paraId="482DF70D" w14:textId="77777777" w:rsidR="00E534DD" w:rsidRDefault="00E534DD" w:rsidP="00A6181B">
      <w:pPr>
        <w:spacing w:line="360" w:lineRule="auto"/>
        <w:rPr>
          <w:b/>
        </w:rPr>
      </w:pPr>
      <w:r>
        <w:rPr>
          <w:b/>
        </w:rPr>
        <w:t xml:space="preserve">Jawaharlal Nehru – </w:t>
      </w:r>
    </w:p>
    <w:p w14:paraId="266B9BA5" w14:textId="77777777" w:rsidR="00E534DD" w:rsidRDefault="00C0728B" w:rsidP="00A6181B">
      <w:pPr>
        <w:spacing w:line="360" w:lineRule="auto"/>
        <w:rPr>
          <w:b/>
        </w:rPr>
      </w:pPr>
      <w:r>
        <w:rPr>
          <w:b/>
        </w:rPr>
        <w:t xml:space="preserve">Economic imperialism – </w:t>
      </w:r>
    </w:p>
    <w:p w14:paraId="093ECE54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US Sphere of influence – </w:t>
      </w:r>
    </w:p>
    <w:p w14:paraId="497E27A2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Panama Canal – </w:t>
      </w:r>
    </w:p>
    <w:p w14:paraId="07C357C2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Good Neighbor Policy – </w:t>
      </w:r>
    </w:p>
    <w:p w14:paraId="6C0A6226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Mexican Revolution – </w:t>
      </w:r>
    </w:p>
    <w:p w14:paraId="6564403E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Juan Peron – </w:t>
      </w:r>
    </w:p>
    <w:p w14:paraId="3A7CC201" w14:textId="77777777" w:rsidR="00C0728B" w:rsidRDefault="00C0728B" w:rsidP="00C0728B">
      <w:pPr>
        <w:pStyle w:val="Heading2"/>
        <w:jc w:val="center"/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467C9"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Vocabulary</w:t>
      </w:r>
      <w:r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Part 4 – WWII</w:t>
      </w:r>
    </w:p>
    <w:p w14:paraId="5F2B7AF3" w14:textId="77777777" w:rsidR="00C0728B" w:rsidRDefault="00C0728B" w:rsidP="00A6181B">
      <w:pPr>
        <w:spacing w:line="360" w:lineRule="auto"/>
      </w:pPr>
    </w:p>
    <w:p w14:paraId="2218AD45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Axis Powers – </w:t>
      </w:r>
    </w:p>
    <w:p w14:paraId="27BC069C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Allied Powers – </w:t>
      </w:r>
    </w:p>
    <w:p w14:paraId="735660A4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Genocide – </w:t>
      </w:r>
    </w:p>
    <w:p w14:paraId="53C668D7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Decolonization – </w:t>
      </w:r>
    </w:p>
    <w:p w14:paraId="7DB0E448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Cold War – </w:t>
      </w:r>
    </w:p>
    <w:p w14:paraId="063298BE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Holocaust – </w:t>
      </w:r>
    </w:p>
    <w:p w14:paraId="5E1A6ACB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Appeasement – </w:t>
      </w:r>
    </w:p>
    <w:p w14:paraId="367FC94F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Collective security – </w:t>
      </w:r>
    </w:p>
    <w:p w14:paraId="5F5AB430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Spanish Civil War – </w:t>
      </w:r>
    </w:p>
    <w:p w14:paraId="35BF8322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Blitzkrieg Warfare – </w:t>
      </w:r>
    </w:p>
    <w:p w14:paraId="0F168632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Sudetenland – </w:t>
      </w:r>
    </w:p>
    <w:p w14:paraId="6E26F3A5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Munich Agreement – </w:t>
      </w:r>
    </w:p>
    <w:p w14:paraId="675DE5B8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Nazi-Soviet Pact – </w:t>
      </w:r>
    </w:p>
    <w:p w14:paraId="1842A986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Battle of Britain – </w:t>
      </w:r>
    </w:p>
    <w:p w14:paraId="506E3FD0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Lend-Lease Program – </w:t>
      </w:r>
    </w:p>
    <w:p w14:paraId="3092E901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>Pearl Harbor –</w:t>
      </w:r>
    </w:p>
    <w:p w14:paraId="0F01880F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Battle of Midway – </w:t>
      </w:r>
    </w:p>
    <w:p w14:paraId="48CD5FDF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Battle of the Atlantic – </w:t>
      </w:r>
    </w:p>
    <w:p w14:paraId="09E3BF3D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D-Day invasion – </w:t>
      </w:r>
    </w:p>
    <w:p w14:paraId="012C36BE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War Crimes – </w:t>
      </w:r>
    </w:p>
    <w:p w14:paraId="183CD79D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Concentration camps – </w:t>
      </w:r>
    </w:p>
    <w:p w14:paraId="71286B8A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Ghettos – </w:t>
      </w:r>
    </w:p>
    <w:p w14:paraId="36B279BE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Wannsee Conference – </w:t>
      </w:r>
    </w:p>
    <w:p w14:paraId="77F53FC4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Extermination camps – </w:t>
      </w:r>
    </w:p>
    <w:p w14:paraId="169C48ED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Nuremburg Trials – </w:t>
      </w:r>
    </w:p>
    <w:p w14:paraId="04A6765B" w14:textId="77777777" w:rsidR="00C0728B" w:rsidRDefault="00C0728B" w:rsidP="00A6181B">
      <w:pPr>
        <w:spacing w:line="360" w:lineRule="auto"/>
        <w:rPr>
          <w:b/>
        </w:rPr>
      </w:pPr>
      <w:r>
        <w:rPr>
          <w:b/>
        </w:rPr>
        <w:t xml:space="preserve">Universal Declaration of Human Rights – </w:t>
      </w:r>
    </w:p>
    <w:p w14:paraId="011734C3" w14:textId="77777777" w:rsidR="00C0728B" w:rsidRDefault="00C0728B" w:rsidP="00C0728B">
      <w:pPr>
        <w:rPr>
          <w:b/>
        </w:rPr>
      </w:pPr>
    </w:p>
    <w:p w14:paraId="724FDD0D" w14:textId="77777777" w:rsidR="00C0728B" w:rsidRDefault="00C0728B" w:rsidP="00C0728B">
      <w:pPr>
        <w:rPr>
          <w:b/>
        </w:rPr>
      </w:pPr>
    </w:p>
    <w:p w14:paraId="7CE02F1C" w14:textId="77777777" w:rsidR="00C0728B" w:rsidRDefault="00C0728B" w:rsidP="00C0728B">
      <w:pPr>
        <w:rPr>
          <w:b/>
        </w:rPr>
      </w:pPr>
    </w:p>
    <w:p w14:paraId="3F7C466C" w14:textId="77777777" w:rsidR="00C0728B" w:rsidRDefault="00C0728B"/>
    <w:sectPr w:rsidR="00C0728B" w:rsidSect="00A6181B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D"/>
    <w:rsid w:val="00A6181B"/>
    <w:rsid w:val="00C0728B"/>
    <w:rsid w:val="00E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47C9"/>
  <w15:chartTrackingRefBased/>
  <w15:docId w15:val="{763AE44D-006A-496E-B8D0-CEC0B70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D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cp:lastPrinted>2016-03-31T14:46:00Z</cp:lastPrinted>
  <dcterms:created xsi:type="dcterms:W3CDTF">2016-03-31T14:51:00Z</dcterms:created>
  <dcterms:modified xsi:type="dcterms:W3CDTF">2016-03-31T14:51:00Z</dcterms:modified>
</cp:coreProperties>
</file>